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刘阁街道办事处敬老院提升改造更换宣传标语、各项制度牌成交公告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一、采购项目名称：</w:t>
      </w: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刘阁街道办事处敬老院提升改造更换宣传标语、各项制度牌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二、资金来源：</w:t>
      </w: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财政资金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三、预算金额：</w:t>
      </w:r>
      <w:r>
        <w:rPr>
          <w:rFonts w:hint="eastAsia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万元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四、交货期限：</w:t>
      </w: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合同签订后1周内供货并安装完毕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default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五、采购方式：询价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jc w:val="both"/>
        <w:textAlignment w:val="auto"/>
        <w:rPr>
          <w:rFonts w:hint="default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b/>
          <w:bCs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六、成交情况：</w:t>
      </w:r>
    </w:p>
    <w:tbl>
      <w:tblPr>
        <w:tblStyle w:val="7"/>
        <w:tblW w:w="9811" w:type="dxa"/>
        <w:tblInd w:w="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2896"/>
        <w:gridCol w:w="2632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更换宣传标语、制度牌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驻马店市美盛达广告有限公司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驻马店市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乐山路595号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38134.00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  <w:t>七、中标公告发布的媒介及中标公告期限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本次公告期限1个工作日。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本次成交公告在《河南省政府采购网》发布。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  <w:t>八、联系方式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  <w:t>招 标 人：</w:t>
      </w:r>
      <w:r>
        <w:rPr>
          <w:rFonts w:hint="eastAsia" w:eastAsia="宋体" w:cs="宋体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驻马店市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  <w:t>城乡一体化示范区刘阁街道办事处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  <w:t xml:space="preserve">联 系 人：周先生  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FFFFFF"/>
        </w:rPr>
        <w:t xml:space="preserve">联系电话：18639635522 </w:t>
      </w:r>
      <w:r>
        <w:rPr>
          <w:rFonts w:hint="eastAsia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       </w:t>
      </w:r>
    </w:p>
    <w:p>
      <w:pPr>
        <w:pStyle w:val="15"/>
      </w:pPr>
      <w:r>
        <w:t>窗体底端</w:t>
      </w:r>
    </w:p>
    <w:p>
      <w:pPr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6937"/>
    <w:rsid w:val="01874482"/>
    <w:rsid w:val="02EE63D3"/>
    <w:rsid w:val="02FD293D"/>
    <w:rsid w:val="030D6388"/>
    <w:rsid w:val="03DF21E7"/>
    <w:rsid w:val="04726F52"/>
    <w:rsid w:val="05916B40"/>
    <w:rsid w:val="05A70507"/>
    <w:rsid w:val="08911849"/>
    <w:rsid w:val="094458F5"/>
    <w:rsid w:val="0CD65C0F"/>
    <w:rsid w:val="11E65A3D"/>
    <w:rsid w:val="12174D49"/>
    <w:rsid w:val="13EE2436"/>
    <w:rsid w:val="14CE0B0D"/>
    <w:rsid w:val="159A3632"/>
    <w:rsid w:val="199E64C8"/>
    <w:rsid w:val="1DA3705A"/>
    <w:rsid w:val="1F9E4B8D"/>
    <w:rsid w:val="1FA9242E"/>
    <w:rsid w:val="20BE22A3"/>
    <w:rsid w:val="20E47E91"/>
    <w:rsid w:val="211A14E9"/>
    <w:rsid w:val="223C24AC"/>
    <w:rsid w:val="23DD52F2"/>
    <w:rsid w:val="28C001F9"/>
    <w:rsid w:val="29083A49"/>
    <w:rsid w:val="290D7A53"/>
    <w:rsid w:val="2C9E11CA"/>
    <w:rsid w:val="2D6E2F0C"/>
    <w:rsid w:val="2DC85E48"/>
    <w:rsid w:val="2E972860"/>
    <w:rsid w:val="2EB650D5"/>
    <w:rsid w:val="30857DCA"/>
    <w:rsid w:val="31877AAE"/>
    <w:rsid w:val="328B28D4"/>
    <w:rsid w:val="32CB5BAA"/>
    <w:rsid w:val="33953703"/>
    <w:rsid w:val="34E36022"/>
    <w:rsid w:val="362F53F2"/>
    <w:rsid w:val="36305D6C"/>
    <w:rsid w:val="366105AB"/>
    <w:rsid w:val="36D4705B"/>
    <w:rsid w:val="38D562C4"/>
    <w:rsid w:val="3C095BC3"/>
    <w:rsid w:val="3C122449"/>
    <w:rsid w:val="3D07037C"/>
    <w:rsid w:val="3D452CA1"/>
    <w:rsid w:val="436D4DF4"/>
    <w:rsid w:val="43CC2093"/>
    <w:rsid w:val="4519501D"/>
    <w:rsid w:val="457D37C7"/>
    <w:rsid w:val="4A6B65FC"/>
    <w:rsid w:val="4A9E06CB"/>
    <w:rsid w:val="4D6E3341"/>
    <w:rsid w:val="4FAB1E0E"/>
    <w:rsid w:val="504C78EA"/>
    <w:rsid w:val="59967038"/>
    <w:rsid w:val="5B8A248A"/>
    <w:rsid w:val="5C5873BF"/>
    <w:rsid w:val="5D8E72CC"/>
    <w:rsid w:val="5D9A098B"/>
    <w:rsid w:val="5F1837A9"/>
    <w:rsid w:val="618E6A37"/>
    <w:rsid w:val="61D91CB4"/>
    <w:rsid w:val="64720E88"/>
    <w:rsid w:val="67732D1F"/>
    <w:rsid w:val="681C2B3D"/>
    <w:rsid w:val="683B20FB"/>
    <w:rsid w:val="6A134077"/>
    <w:rsid w:val="6CE919EE"/>
    <w:rsid w:val="71C706BD"/>
    <w:rsid w:val="71D93975"/>
    <w:rsid w:val="72304D64"/>
    <w:rsid w:val="75F46453"/>
    <w:rsid w:val="764E07B5"/>
    <w:rsid w:val="77324DFF"/>
    <w:rsid w:val="77817386"/>
    <w:rsid w:val="79D40A77"/>
    <w:rsid w:val="7B135D0E"/>
    <w:rsid w:val="7E51304B"/>
    <w:rsid w:val="7F476EE3"/>
    <w:rsid w:val="7F5B5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楷体_GB2312" w:cs="Times New Roman"/>
      <w:sz w:val="28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ind w:right="357"/>
      <w:jc w:val="both"/>
    </w:pPr>
    <w:rPr>
      <w:rFonts w:ascii="Times New Roman" w:hAnsi="Times New Roman"/>
      <w:szCs w:val="20"/>
    </w:rPr>
  </w:style>
  <w:style w:type="paragraph" w:styleId="4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paragraph" w:customStyle="1" w:styleId="12">
    <w:name w:val="BodyText"/>
    <w:basedOn w:val="1"/>
    <w:next w:val="13"/>
    <w:qFormat/>
    <w:uiPriority w:val="0"/>
    <w:pPr>
      <w:spacing w:after="120" w:line="240" w:lineRule="auto"/>
      <w:jc w:val="both"/>
    </w:pPr>
  </w:style>
  <w:style w:type="paragraph" w:customStyle="1" w:styleId="13">
    <w:name w:val="BodyText2"/>
    <w:basedOn w:val="1"/>
    <w:qFormat/>
    <w:uiPriority w:val="0"/>
    <w:pPr>
      <w:spacing w:after="120" w:line="480" w:lineRule="auto"/>
      <w:ind w:right="357"/>
      <w:jc w:val="both"/>
    </w:pPr>
    <w:rPr>
      <w:kern w:val="2"/>
      <w:sz w:val="21"/>
      <w:szCs w:val="20"/>
      <w:lang w:val="en-US" w:eastAsia="zh-CN" w:bidi="ar-SA"/>
    </w:rPr>
  </w:style>
  <w:style w:type="paragraph" w:customStyle="1" w:styleId="14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2019-10-15T01:46:00Z</dcterms:created>
  <dc:creator>Administrator</dc:creator>
  <cp:lastModifiedBy>。</cp:lastModifiedBy>
  <cp:lastPrinted>2019-10-15T01:56:00Z</cp:lastPrinted>
  <dcterms:modified xsi:type="dcterms:W3CDTF">2020-01-14T09:22:37Z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